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0" w:rsidRPr="00B4036A" w:rsidRDefault="00590750" w:rsidP="00590750">
      <w:pPr>
        <w:spacing w:line="360" w:lineRule="auto"/>
        <w:jc w:val="center"/>
        <w:rPr>
          <w:b/>
        </w:rPr>
      </w:pPr>
      <w:r w:rsidRPr="00B4036A">
        <w:rPr>
          <w:rFonts w:ascii="Verdana" w:hAnsi="Verdana"/>
          <w:color w:val="000000"/>
        </w:rPr>
        <w:t> </w:t>
      </w:r>
      <w:r w:rsidRPr="00B4036A">
        <w:rPr>
          <w:b/>
        </w:rPr>
        <w:t xml:space="preserve">ОТЧЕТ </w:t>
      </w:r>
    </w:p>
    <w:p w:rsidR="00590750" w:rsidRPr="00B4036A" w:rsidRDefault="00590750" w:rsidP="00590750">
      <w:pPr>
        <w:spacing w:line="360" w:lineRule="auto"/>
        <w:jc w:val="center"/>
      </w:pPr>
      <w:r w:rsidRPr="00B4036A">
        <w:t>по обращениям граждан за 201</w:t>
      </w:r>
      <w:r w:rsidR="00CA3B78">
        <w:t>5</w:t>
      </w:r>
      <w:r w:rsidRPr="00B4036A">
        <w:t xml:space="preserve"> год </w:t>
      </w:r>
      <w:r>
        <w:t>по</w:t>
      </w:r>
      <w:r w:rsidRPr="00B4036A">
        <w:t xml:space="preserve"> </w:t>
      </w:r>
    </w:p>
    <w:p w:rsidR="00590750" w:rsidRPr="00B4036A" w:rsidRDefault="00590750" w:rsidP="00590750">
      <w:pPr>
        <w:spacing w:line="360" w:lineRule="auto"/>
        <w:jc w:val="center"/>
      </w:pPr>
      <w:r w:rsidRPr="00B4036A">
        <w:t>Администрации  Инкинского сельского поселения.</w:t>
      </w:r>
    </w:p>
    <w:p w:rsidR="00590750" w:rsidRPr="00B4036A" w:rsidRDefault="00590750" w:rsidP="00590750">
      <w:pPr>
        <w:spacing w:line="360" w:lineRule="auto"/>
        <w:jc w:val="center"/>
      </w:pPr>
    </w:p>
    <w:p w:rsidR="00590750" w:rsidRPr="00B4036A" w:rsidRDefault="00590750" w:rsidP="00590750">
      <w:pPr>
        <w:spacing w:line="360" w:lineRule="auto"/>
        <w:ind w:firstLine="708"/>
        <w:jc w:val="both"/>
      </w:pPr>
      <w:bookmarkStart w:id="0" w:name="OLE_LINK5"/>
      <w:bookmarkStart w:id="1" w:name="OLE_LINK6"/>
      <w:r w:rsidRPr="00B4036A">
        <w:t>За 201</w:t>
      </w:r>
      <w:r w:rsidR="00CA3B78">
        <w:t>5</w:t>
      </w:r>
      <w:r w:rsidRPr="00B4036A">
        <w:t xml:space="preserve"> год в Администрацию Инкинского сельского поселения поступило</w:t>
      </w:r>
      <w:r w:rsidR="00CA3B78">
        <w:t xml:space="preserve"> 438 </w:t>
      </w:r>
      <w:r w:rsidRPr="00B4036A">
        <w:t xml:space="preserve"> </w:t>
      </w:r>
      <w:r>
        <w:t xml:space="preserve"> обращений</w:t>
      </w:r>
      <w:r w:rsidRPr="00B4036A">
        <w:t xml:space="preserve">. Все обращения граждан направлялись Главе поселения для ознакомления и определения ответственного за решение проблем. Принятые обращения граждан рассмотрены в установленные законодательством сроки. </w:t>
      </w:r>
    </w:p>
    <w:p w:rsidR="00590750" w:rsidRPr="00B4036A" w:rsidRDefault="00590750" w:rsidP="00590750">
      <w:pPr>
        <w:spacing w:line="360" w:lineRule="auto"/>
        <w:ind w:firstLine="708"/>
        <w:jc w:val="both"/>
      </w:pPr>
      <w:r w:rsidRPr="00B4036A">
        <w:t>Тематика обращений граждан следующая</w:t>
      </w:r>
      <w:bookmarkEnd w:id="0"/>
      <w:bookmarkEnd w:id="1"/>
      <w:r w:rsidRPr="00B4036A">
        <w:t>:</w:t>
      </w:r>
    </w:p>
    <w:p w:rsidR="00590750" w:rsidRPr="00B4036A" w:rsidRDefault="00590750" w:rsidP="00590750">
      <w:pPr>
        <w:spacing w:line="360" w:lineRule="auto"/>
        <w:ind w:firstLine="708"/>
        <w:jc w:val="both"/>
      </w:pPr>
      <w:bookmarkStart w:id="2" w:name="OLE_LINK1"/>
      <w:bookmarkStart w:id="3" w:name="OLE_LINK2"/>
      <w:bookmarkStart w:id="4" w:name="OLE_LINK3"/>
      <w:bookmarkStart w:id="5" w:name="OLE_LINK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890"/>
        <w:gridCol w:w="3183"/>
      </w:tblGrid>
      <w:tr w:rsidR="00590750" w:rsidRPr="00B4036A" w:rsidTr="00CA3B78">
        <w:trPr>
          <w:trHeight w:val="43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Темы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Количество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Жилищные вопросы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3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Жилищно-коммунальная сфера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0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Социальная защита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1</w:t>
            </w:r>
          </w:p>
        </w:tc>
      </w:tr>
      <w:tr w:rsidR="00590750" w:rsidRPr="00B4036A" w:rsidTr="004A332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Прочие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0</w:t>
            </w:r>
          </w:p>
        </w:tc>
      </w:tr>
      <w:tr w:rsidR="00590750" w:rsidRPr="00B4036A" w:rsidTr="004A3328">
        <w:trPr>
          <w:trHeight w:val="3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Земельный вопрос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8</w:t>
            </w:r>
          </w:p>
        </w:tc>
      </w:tr>
      <w:tr w:rsidR="00590750" w:rsidRPr="00B4036A" w:rsidTr="004A3328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Предоставление справок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350</w:t>
            </w:r>
          </w:p>
        </w:tc>
      </w:tr>
      <w:tr w:rsidR="00590750" w:rsidRPr="00B4036A" w:rsidTr="004A3328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r w:rsidRPr="00B4036A"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590750" w:rsidP="004A3328">
            <w:pPr>
              <w:spacing w:line="360" w:lineRule="auto"/>
              <w:jc w:val="center"/>
            </w:pPr>
            <w:bookmarkStart w:id="6" w:name="OLE_LINK7"/>
            <w:bookmarkStart w:id="7" w:name="OLE_LINK8"/>
            <w:bookmarkStart w:id="8" w:name="OLE_LINK9"/>
            <w:r w:rsidRPr="00B4036A">
              <w:t>Нотариальные дела</w:t>
            </w:r>
            <w:bookmarkEnd w:id="6"/>
            <w:bookmarkEnd w:id="7"/>
            <w:bookmarkEnd w:id="8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76</w:t>
            </w:r>
          </w:p>
        </w:tc>
      </w:tr>
      <w:tr w:rsidR="00590750" w:rsidRPr="00B4036A" w:rsidTr="004A3328"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590750" w:rsidP="004A3328">
            <w:pPr>
              <w:spacing w:line="360" w:lineRule="auto"/>
              <w:rPr>
                <w:b/>
              </w:rPr>
            </w:pPr>
            <w:r w:rsidRPr="00B4036A">
              <w:rPr>
                <w:b/>
              </w:rPr>
              <w:t>Всего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0" w:rsidRPr="00B4036A" w:rsidRDefault="00CA3B78" w:rsidP="004A3328">
            <w:pPr>
              <w:spacing w:line="360" w:lineRule="auto"/>
              <w:jc w:val="center"/>
            </w:pPr>
            <w:r>
              <w:t>438</w:t>
            </w:r>
          </w:p>
        </w:tc>
      </w:tr>
      <w:bookmarkEnd w:id="2"/>
      <w:bookmarkEnd w:id="3"/>
      <w:bookmarkEnd w:id="4"/>
      <w:bookmarkEnd w:id="5"/>
    </w:tbl>
    <w:p w:rsidR="00590750" w:rsidRPr="00B4036A" w:rsidRDefault="00590750" w:rsidP="00590750">
      <w:pPr>
        <w:spacing w:line="360" w:lineRule="auto"/>
        <w:jc w:val="center"/>
      </w:pPr>
    </w:p>
    <w:p w:rsidR="00CA3B78" w:rsidRPr="00B4036A" w:rsidRDefault="00CA3B78" w:rsidP="00CA3B78">
      <w:pPr>
        <w:spacing w:line="360" w:lineRule="auto"/>
        <w:ind w:firstLine="567"/>
        <w:jc w:val="both"/>
      </w:pPr>
      <w:r w:rsidRPr="00B4036A">
        <w:t>Вопросы  касались изменения адреса земельного участка, о принятии на учет в качеств</w:t>
      </w:r>
      <w:r>
        <w:t>е нуждающихся в жилом помещении</w:t>
      </w:r>
      <w:r w:rsidRPr="00B4036A">
        <w:t>,</w:t>
      </w:r>
      <w:r>
        <w:t xml:space="preserve"> выделение земельного участка,</w:t>
      </w:r>
      <w:r w:rsidRPr="00B4036A">
        <w:t xml:space="preserve"> получение разрешения на ввод в эксплуатацию жилого дома.</w:t>
      </w:r>
    </w:p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242A4"/>
    <w:multiLevelType w:val="hybridMultilevel"/>
    <w:tmpl w:val="3A5C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CF0B67"/>
    <w:multiLevelType w:val="hybridMultilevel"/>
    <w:tmpl w:val="3A5C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90750"/>
    <w:rsid w:val="0005789B"/>
    <w:rsid w:val="002B76D5"/>
    <w:rsid w:val="00590750"/>
    <w:rsid w:val="009C7ED7"/>
    <w:rsid w:val="00AD7D3C"/>
    <w:rsid w:val="00CA3B78"/>
    <w:rsid w:val="00D7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50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2016-04-07T05:14:00Z</dcterms:created>
  <dcterms:modified xsi:type="dcterms:W3CDTF">2016-04-07T05:23:00Z</dcterms:modified>
</cp:coreProperties>
</file>